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70" w:rsidRPr="00F43E99" w:rsidRDefault="00E62BFA" w:rsidP="00036366">
      <w:pPr>
        <w:spacing w:line="280" w:lineRule="exact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F43E99">
        <w:rPr>
          <w:b/>
          <w:sz w:val="30"/>
          <w:szCs w:val="30"/>
        </w:rPr>
        <w:t>ПАМЯТКА</w:t>
      </w:r>
    </w:p>
    <w:p w:rsidR="00E96470" w:rsidRPr="00F43E99" w:rsidRDefault="00E62BFA" w:rsidP="00036366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F43E99">
        <w:rPr>
          <w:b/>
          <w:sz w:val="30"/>
          <w:szCs w:val="30"/>
        </w:rPr>
        <w:t xml:space="preserve">пользователям источников ионизирующего излучения </w:t>
      </w:r>
      <w:r w:rsidR="00F067D7" w:rsidRPr="00F43E99">
        <w:rPr>
          <w:b/>
          <w:sz w:val="30"/>
          <w:szCs w:val="30"/>
        </w:rPr>
        <w:br/>
      </w:r>
      <w:r w:rsidRPr="00F43E99">
        <w:rPr>
          <w:b/>
          <w:sz w:val="30"/>
          <w:szCs w:val="30"/>
        </w:rPr>
        <w:t>(далее – ИИИ) о</w:t>
      </w:r>
      <w:r w:rsidR="00053CB1" w:rsidRPr="00F43E99">
        <w:rPr>
          <w:b/>
          <w:sz w:val="30"/>
          <w:szCs w:val="30"/>
        </w:rPr>
        <w:t>б актах</w:t>
      </w:r>
      <w:r w:rsidRPr="00F43E99">
        <w:rPr>
          <w:b/>
          <w:sz w:val="30"/>
          <w:szCs w:val="30"/>
        </w:rPr>
        <w:t xml:space="preserve"> </w:t>
      </w:r>
      <w:r w:rsidR="00F067D7" w:rsidRPr="00F43E99">
        <w:rPr>
          <w:b/>
          <w:sz w:val="30"/>
          <w:szCs w:val="30"/>
        </w:rPr>
        <w:t>в</w:t>
      </w:r>
      <w:r w:rsidR="00053CB1" w:rsidRPr="00F43E99">
        <w:rPr>
          <w:b/>
          <w:sz w:val="30"/>
          <w:szCs w:val="30"/>
        </w:rPr>
        <w:t>вода</w:t>
      </w:r>
      <w:r w:rsidR="00F067D7" w:rsidRPr="00F43E99">
        <w:rPr>
          <w:b/>
          <w:sz w:val="30"/>
          <w:szCs w:val="30"/>
        </w:rPr>
        <w:t xml:space="preserve"> ИИИ в эксплуатацию</w:t>
      </w:r>
    </w:p>
    <w:p w:rsidR="00053CB1" w:rsidRDefault="00053CB1" w:rsidP="00036366">
      <w:pPr>
        <w:spacing w:line="280" w:lineRule="exact"/>
        <w:ind w:firstLine="709"/>
        <w:jc w:val="center"/>
        <w:rPr>
          <w:sz w:val="30"/>
          <w:szCs w:val="30"/>
        </w:rPr>
      </w:pPr>
    </w:p>
    <w:p w:rsidR="00053CB1" w:rsidRPr="00036366" w:rsidRDefault="00053CB1" w:rsidP="00036366">
      <w:pPr>
        <w:spacing w:line="280" w:lineRule="exact"/>
        <w:ind w:firstLine="709"/>
        <w:jc w:val="center"/>
        <w:rPr>
          <w:sz w:val="30"/>
          <w:szCs w:val="30"/>
        </w:rPr>
      </w:pPr>
    </w:p>
    <w:p w:rsidR="00256F25" w:rsidRPr="00896979" w:rsidRDefault="00256F25" w:rsidP="0089697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 xml:space="preserve">Ввод в эксплуатацию ИИИ, деятельность по использованию которых подлежит лицензированию в области использования атомной энергии и ИИИ, осуществляется после получения лицензии, внесения изменений в лицензию </w:t>
      </w:r>
      <w:r w:rsidRPr="00896979">
        <w:rPr>
          <w:rFonts w:eastAsiaTheme="minorHAnsi"/>
          <w:i/>
          <w:sz w:val="30"/>
          <w:szCs w:val="30"/>
          <w:lang w:eastAsia="en-US"/>
        </w:rPr>
        <w:t>(пункт 2 статьи 30-1 Закона Республики Беларусь от 18 июня 2019 г. № 198-З «О радиационной безопасности»).</w:t>
      </w:r>
    </w:p>
    <w:p w:rsidR="00256F25" w:rsidRPr="00896979" w:rsidRDefault="00256F25" w:rsidP="0089697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30"/>
          <w:szCs w:val="30"/>
          <w:lang w:eastAsia="en-US"/>
        </w:rPr>
      </w:pPr>
      <w:proofErr w:type="gramStart"/>
      <w:r w:rsidRPr="00896979">
        <w:rPr>
          <w:rFonts w:eastAsiaTheme="minorHAnsi"/>
          <w:sz w:val="30"/>
          <w:szCs w:val="30"/>
          <w:lang w:eastAsia="en-US"/>
        </w:rPr>
        <w:t>Ввод в эксплуатацию ИИИ третьей и четвертой категорий по степени радиационной опасности, деятельность по использованию которых не подлежит лицензированию в области использования атомной энергии и ИИИ, осуществляется после направления в Госатомнадзор уведомления о подготовке к вводу в эксплуатацию ИИИ, по результатам рассмотрения которого Госатомнадзор принимает решение о необходимости либо отсутствии необходимости осуществления в установленном порядке мероприятий в рамках осуществления государственного</w:t>
      </w:r>
      <w:proofErr w:type="gramEnd"/>
      <w:r w:rsidRPr="00896979">
        <w:rPr>
          <w:rFonts w:eastAsiaTheme="minorHAnsi"/>
          <w:sz w:val="30"/>
          <w:szCs w:val="30"/>
          <w:lang w:eastAsia="en-US"/>
        </w:rPr>
        <w:t xml:space="preserve"> надзора в области обеспечения радиационной безопасности </w:t>
      </w:r>
      <w:r w:rsidRPr="00896979">
        <w:rPr>
          <w:rFonts w:eastAsiaTheme="minorHAnsi"/>
          <w:i/>
          <w:sz w:val="30"/>
          <w:szCs w:val="30"/>
          <w:lang w:eastAsia="en-US"/>
        </w:rPr>
        <w:t>(пункты 2, 3 статьи 30-1 Закона Республики Беларусь от 18 июня 2019 г. № 198-З «О радиационной безопасности»).</w:t>
      </w:r>
    </w:p>
    <w:p w:rsidR="00256F25" w:rsidRPr="00896979" w:rsidRDefault="00256F25" w:rsidP="0089697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>По окончании работ по вводу в эксплуатацию ИИИ первой - четвертой категорий по степени радиационной опасности комиссией по вводу ИИИ в эксплуатацию (далее – комиссия), создаваемой приказом руководителя юридического лица - пользователя ИИИ (лица, его замещающего), либо индивидуальным предпринимателем - пользователем ИИИ составляется акт ввода ИИИ в эксплуатацию (далее – акт), включающий следующие сведения:</w:t>
      </w:r>
    </w:p>
    <w:p w:rsidR="00256F25" w:rsidRPr="00896979" w:rsidRDefault="00256F25" w:rsidP="0089697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>о составе комиссии с указанием даты и номера утвердившего его распорядительного документа пользователя ИИИ;</w:t>
      </w:r>
    </w:p>
    <w:p w:rsidR="00256F25" w:rsidRPr="00896979" w:rsidRDefault="00256F25" w:rsidP="0089697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>о типе (типах) вводимых в эксплуатацию ИИИ с указанием заводских номеров, годов выпуска, максимального ускоряющего напряжения (для УГИИ, кроме ускорителей заряженных частиц), максимальной энергии заряженных частиц (для ускорителей заряженных частиц), радионуклида, активности и номеров паспортов (сертификатов) закрытых и открытых ИИИ (при наличии);</w:t>
      </w:r>
    </w:p>
    <w:p w:rsidR="00256F25" w:rsidRPr="00896979" w:rsidRDefault="00256F25" w:rsidP="0089697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>о наименовании и местоположении (включая адрес, этаж, номер кабинета (помещения)) РО с учетом проектной документации на РО;</w:t>
      </w:r>
    </w:p>
    <w:p w:rsidR="00256F25" w:rsidRPr="00896979" w:rsidRDefault="00256F25" w:rsidP="0089697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>о проектной документации на РО, включая сведения о разработавшей ее проектной организации с указанием субподрядных организаций (при наличии) и дате ее утверждения;</w:t>
      </w:r>
    </w:p>
    <w:p w:rsidR="00256F25" w:rsidRPr="00896979" w:rsidRDefault="00256F25" w:rsidP="0089697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>о технической (эксплуатационной) документации на вводимые в эксплуатацию ИИИ (руководства (инструкции) по эксплуатации, паспорта на оборудование и т.п.);</w:t>
      </w:r>
    </w:p>
    <w:p w:rsidR="00256F25" w:rsidRPr="00896979" w:rsidRDefault="00256F25" w:rsidP="0089697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896979">
        <w:rPr>
          <w:rFonts w:eastAsiaTheme="minorHAnsi"/>
          <w:sz w:val="30"/>
          <w:szCs w:val="30"/>
          <w:lang w:eastAsia="en-US"/>
        </w:rPr>
        <w:lastRenderedPageBreak/>
        <w:t>о подтверждении безопасности эксплуатации вводимых в эксплуатацию ИИИ и соответствии характеристик данных ИИИ, систем и элементов РО и ИИИ проектной документации на РО, проектной и (или) конструкторской документации, технической (эксплуатационной) документации на ИИИ с приложением копий документов о результатах выполнения работ по монтажу и наладке (при необходимости) радиационных устройств, а также о результатах проведения испытаний эксплуатационных параметров, о результатах проведения</w:t>
      </w:r>
      <w:proofErr w:type="gramEnd"/>
      <w:r w:rsidRPr="00896979">
        <w:rPr>
          <w:rFonts w:eastAsiaTheme="minorHAnsi"/>
          <w:sz w:val="30"/>
          <w:szCs w:val="30"/>
          <w:lang w:eastAsia="en-US"/>
        </w:rPr>
        <w:t xml:space="preserve"> радиационного контроля, об оснащении РО средствами радиационной защиты и других подтверждающих документов;</w:t>
      </w:r>
    </w:p>
    <w:p w:rsidR="00896979" w:rsidRPr="00F43E99" w:rsidRDefault="00256F25" w:rsidP="0089697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F43E99">
        <w:rPr>
          <w:rFonts w:eastAsiaTheme="minorHAnsi"/>
          <w:sz w:val="30"/>
          <w:szCs w:val="30"/>
          <w:lang w:eastAsia="en-US"/>
        </w:rPr>
        <w:t xml:space="preserve">о выполнении требований пунктов 65 – 71, 73 – 75 (в части касающейся) норм и правил по обеспечению ядерной и радиационной безопасности «Безопасность при обращении с источниками ионизирующего излучения. Общие положения», утвержденных постановлением Министерства по чрезвычайным ситуациям Республики Беларусь от </w:t>
      </w:r>
      <w:r w:rsidR="00F43E99" w:rsidRPr="00F43E99">
        <w:rPr>
          <w:rFonts w:eastAsiaTheme="minorHAnsi"/>
          <w:sz w:val="30"/>
          <w:szCs w:val="30"/>
          <w:lang w:eastAsia="en-US"/>
        </w:rPr>
        <w:br/>
      </w:r>
      <w:r w:rsidRPr="00F43E99">
        <w:rPr>
          <w:rFonts w:eastAsiaTheme="minorHAnsi"/>
          <w:sz w:val="30"/>
          <w:szCs w:val="30"/>
          <w:lang w:eastAsia="en-US"/>
        </w:rPr>
        <w:t xml:space="preserve">19 октября 2020 г. № 42 </w:t>
      </w:r>
      <w:r w:rsidRPr="00F43E99">
        <w:rPr>
          <w:rFonts w:eastAsiaTheme="minorHAnsi"/>
          <w:i/>
          <w:sz w:val="30"/>
          <w:szCs w:val="30"/>
          <w:lang w:eastAsia="en-US"/>
        </w:rPr>
        <w:t>(пункт 4</w:t>
      </w:r>
      <w:r w:rsidRPr="00F43E99">
        <w:rPr>
          <w:rFonts w:eastAsiaTheme="minorHAnsi"/>
          <w:sz w:val="30"/>
          <w:szCs w:val="30"/>
          <w:lang w:eastAsia="en-US"/>
        </w:rPr>
        <w:t xml:space="preserve"> </w:t>
      </w:r>
      <w:r w:rsidRPr="00F43E99">
        <w:rPr>
          <w:rFonts w:eastAsiaTheme="minorHAnsi"/>
          <w:i/>
          <w:sz w:val="30"/>
          <w:szCs w:val="30"/>
          <w:lang w:eastAsia="en-US"/>
        </w:rPr>
        <w:t xml:space="preserve">статьи 30-1 Закона Республики Беларусь от 18 июня 2019 г. № 198-З «О радиационной безопасности», пункт 72 норм и правил по обеспечению ядерной и радиационной безопасности «Безопасность при обращении с источниками ионизирующего излучения. </w:t>
      </w:r>
      <w:proofErr w:type="gramStart"/>
      <w:r w:rsidRPr="00F43E99">
        <w:rPr>
          <w:rFonts w:eastAsiaTheme="minorHAnsi"/>
          <w:i/>
          <w:sz w:val="30"/>
          <w:szCs w:val="30"/>
          <w:lang w:eastAsia="en-US"/>
        </w:rPr>
        <w:t xml:space="preserve">Общие положения», утвержденных постановлением Министерства по чрезвычайным ситуациям Республики Беларусь от 19 октября 2020 г. </w:t>
      </w:r>
      <w:r w:rsidR="00F43E99">
        <w:rPr>
          <w:rFonts w:eastAsiaTheme="minorHAnsi"/>
          <w:i/>
          <w:sz w:val="30"/>
          <w:szCs w:val="30"/>
          <w:lang w:eastAsia="en-US"/>
        </w:rPr>
        <w:br/>
      </w:r>
      <w:r w:rsidRPr="00F43E99">
        <w:rPr>
          <w:rFonts w:eastAsiaTheme="minorHAnsi"/>
          <w:i/>
          <w:sz w:val="30"/>
          <w:szCs w:val="30"/>
          <w:lang w:eastAsia="en-US"/>
        </w:rPr>
        <w:t>№ 42).</w:t>
      </w:r>
      <w:proofErr w:type="gramEnd"/>
    </w:p>
    <w:p w:rsidR="00896979" w:rsidRPr="00896979" w:rsidRDefault="00896979" w:rsidP="0089697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>А</w:t>
      </w:r>
      <w:r w:rsidR="00053CB1" w:rsidRPr="00896979">
        <w:rPr>
          <w:rFonts w:eastAsiaTheme="minorHAnsi"/>
          <w:sz w:val="30"/>
          <w:szCs w:val="30"/>
          <w:lang w:eastAsia="en-US"/>
        </w:rPr>
        <w:t xml:space="preserve">кт подписывается членами комиссии, утверждается руководителем юридического лица - пользователя </w:t>
      </w:r>
      <w:r w:rsidRPr="00896979">
        <w:rPr>
          <w:rFonts w:eastAsiaTheme="minorHAnsi"/>
          <w:sz w:val="30"/>
          <w:szCs w:val="30"/>
          <w:lang w:eastAsia="en-US"/>
        </w:rPr>
        <w:t>ИИИ</w:t>
      </w:r>
      <w:r w:rsidR="00053CB1" w:rsidRPr="00896979">
        <w:rPr>
          <w:rFonts w:eastAsiaTheme="minorHAnsi"/>
          <w:sz w:val="30"/>
          <w:szCs w:val="30"/>
          <w:lang w:eastAsia="en-US"/>
        </w:rPr>
        <w:t xml:space="preserve"> (лицом, его замещающим). Акт, составленный индивидуальным предпринимателем, подписывается им лично.</w:t>
      </w:r>
    </w:p>
    <w:p w:rsidR="00053CB1" w:rsidRPr="00896979" w:rsidRDefault="00053CB1" w:rsidP="0089697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30"/>
          <w:szCs w:val="30"/>
          <w:lang w:eastAsia="en-US"/>
        </w:rPr>
      </w:pPr>
      <w:r w:rsidRPr="00896979">
        <w:rPr>
          <w:rFonts w:eastAsiaTheme="minorHAnsi"/>
          <w:sz w:val="30"/>
          <w:szCs w:val="30"/>
          <w:lang w:eastAsia="en-US"/>
        </w:rPr>
        <w:t xml:space="preserve">Акт направляется пользователем </w:t>
      </w:r>
      <w:r w:rsidR="00896979" w:rsidRPr="00896979">
        <w:rPr>
          <w:rFonts w:eastAsiaTheme="minorHAnsi"/>
          <w:sz w:val="30"/>
          <w:szCs w:val="30"/>
          <w:lang w:eastAsia="en-US"/>
        </w:rPr>
        <w:t>ИИИ</w:t>
      </w:r>
      <w:r w:rsidRPr="00896979">
        <w:rPr>
          <w:rFonts w:eastAsiaTheme="minorHAnsi"/>
          <w:sz w:val="30"/>
          <w:szCs w:val="30"/>
          <w:lang w:eastAsia="en-US"/>
        </w:rPr>
        <w:t xml:space="preserve"> в </w:t>
      </w:r>
      <w:r w:rsidR="00896979" w:rsidRPr="00896979">
        <w:rPr>
          <w:rFonts w:eastAsiaTheme="minorHAnsi"/>
          <w:sz w:val="30"/>
          <w:szCs w:val="30"/>
          <w:lang w:eastAsia="en-US"/>
        </w:rPr>
        <w:t>Госатомнадзор</w:t>
      </w:r>
      <w:r w:rsidRPr="00896979">
        <w:rPr>
          <w:rFonts w:eastAsiaTheme="minorHAnsi"/>
          <w:sz w:val="30"/>
          <w:szCs w:val="30"/>
          <w:lang w:eastAsia="en-US"/>
        </w:rPr>
        <w:t xml:space="preserve"> в срок не позднее пяти дней со дня его утверждения руководителем юридического лица - пользователя </w:t>
      </w:r>
      <w:r w:rsidR="00896979" w:rsidRPr="00896979">
        <w:rPr>
          <w:rFonts w:eastAsiaTheme="minorHAnsi"/>
          <w:sz w:val="30"/>
          <w:szCs w:val="30"/>
          <w:lang w:eastAsia="en-US"/>
        </w:rPr>
        <w:t>ИИИ</w:t>
      </w:r>
      <w:r w:rsidRPr="00896979">
        <w:rPr>
          <w:rFonts w:eastAsiaTheme="minorHAnsi"/>
          <w:sz w:val="30"/>
          <w:szCs w:val="30"/>
          <w:lang w:eastAsia="en-US"/>
        </w:rPr>
        <w:t xml:space="preserve"> (лицом, его замещающим) либо подписания индивидуальным предпринимателем - пользователем </w:t>
      </w:r>
      <w:r w:rsidR="00896979" w:rsidRPr="00896979">
        <w:rPr>
          <w:rFonts w:eastAsiaTheme="minorHAnsi"/>
          <w:sz w:val="30"/>
          <w:szCs w:val="30"/>
          <w:lang w:eastAsia="en-US"/>
        </w:rPr>
        <w:t>ИИИ</w:t>
      </w:r>
      <w:r w:rsidRPr="00896979">
        <w:rPr>
          <w:rFonts w:eastAsiaTheme="minorHAnsi"/>
          <w:sz w:val="30"/>
          <w:szCs w:val="30"/>
          <w:lang w:eastAsia="en-US"/>
        </w:rPr>
        <w:t>.</w:t>
      </w:r>
      <w:r w:rsidR="00896979" w:rsidRPr="00896979">
        <w:rPr>
          <w:rFonts w:eastAsiaTheme="minorHAnsi"/>
          <w:sz w:val="30"/>
          <w:szCs w:val="30"/>
          <w:lang w:eastAsia="en-US"/>
        </w:rPr>
        <w:t xml:space="preserve"> </w:t>
      </w:r>
      <w:r w:rsidR="00896979" w:rsidRPr="00896979">
        <w:rPr>
          <w:rFonts w:eastAsiaTheme="minorHAnsi"/>
          <w:i/>
          <w:sz w:val="30"/>
          <w:szCs w:val="30"/>
          <w:lang w:eastAsia="en-US"/>
        </w:rPr>
        <w:t xml:space="preserve">(п. 4 статьи </w:t>
      </w:r>
      <w:r w:rsidR="00F43E99">
        <w:rPr>
          <w:rFonts w:eastAsiaTheme="minorHAnsi"/>
          <w:i/>
          <w:sz w:val="30"/>
          <w:szCs w:val="30"/>
          <w:lang w:eastAsia="en-US"/>
        </w:rPr>
        <w:br/>
      </w:r>
      <w:r w:rsidR="00896979" w:rsidRPr="00896979">
        <w:rPr>
          <w:rFonts w:eastAsiaTheme="minorHAnsi"/>
          <w:i/>
          <w:sz w:val="30"/>
          <w:szCs w:val="30"/>
          <w:lang w:eastAsia="en-US"/>
        </w:rPr>
        <w:t xml:space="preserve">30-1 Закона Республики Беларусь от 18 июня 2019 г. № 198-З </w:t>
      </w:r>
      <w:r w:rsidR="00F43E99">
        <w:rPr>
          <w:rFonts w:eastAsiaTheme="minorHAnsi"/>
          <w:i/>
          <w:sz w:val="30"/>
          <w:szCs w:val="30"/>
          <w:lang w:eastAsia="en-US"/>
        </w:rPr>
        <w:br/>
      </w:r>
      <w:r w:rsidR="00896979" w:rsidRPr="00896979">
        <w:rPr>
          <w:rFonts w:eastAsiaTheme="minorHAnsi"/>
          <w:i/>
          <w:sz w:val="30"/>
          <w:szCs w:val="30"/>
          <w:lang w:eastAsia="en-US"/>
        </w:rPr>
        <w:t>«О радиационной безопасности»).</w:t>
      </w:r>
    </w:p>
    <w:p w:rsidR="00896979" w:rsidRPr="0097629F" w:rsidRDefault="00896979" w:rsidP="0097629F">
      <w:pPr>
        <w:ind w:firstLine="709"/>
        <w:jc w:val="both"/>
        <w:rPr>
          <w:sz w:val="30"/>
          <w:szCs w:val="30"/>
        </w:rPr>
      </w:pPr>
      <w:r w:rsidRPr="0097629F">
        <w:rPr>
          <w:sz w:val="30"/>
          <w:szCs w:val="30"/>
        </w:rPr>
        <w:t xml:space="preserve">С учетом практики применения законодательства </w:t>
      </w:r>
      <w:proofErr w:type="gramStart"/>
      <w:r w:rsidRPr="0097629F">
        <w:rPr>
          <w:sz w:val="30"/>
          <w:szCs w:val="30"/>
        </w:rPr>
        <w:t>о</w:t>
      </w:r>
      <w:proofErr w:type="gramEnd"/>
      <w:r w:rsidRPr="0097629F">
        <w:rPr>
          <w:sz w:val="30"/>
          <w:szCs w:val="30"/>
        </w:rPr>
        <w:t xml:space="preserve"> радиационной безопасности </w:t>
      </w:r>
      <w:r w:rsidR="00166D1C" w:rsidRPr="0097629F">
        <w:rPr>
          <w:sz w:val="30"/>
          <w:szCs w:val="30"/>
        </w:rPr>
        <w:t>Госатомнадзором была разработана примерная форма акта</w:t>
      </w:r>
      <w:r w:rsidRPr="0097629F">
        <w:rPr>
          <w:sz w:val="30"/>
          <w:szCs w:val="30"/>
        </w:rPr>
        <w:t xml:space="preserve"> ввода в эксплуатацию наиболее часто вводимых в эксплуатацию стацио</w:t>
      </w:r>
      <w:r w:rsidR="00166D1C" w:rsidRPr="0097629F">
        <w:rPr>
          <w:sz w:val="30"/>
          <w:szCs w:val="30"/>
        </w:rPr>
        <w:t xml:space="preserve">нарных </w:t>
      </w:r>
      <w:proofErr w:type="spellStart"/>
      <w:r w:rsidR="00166D1C" w:rsidRPr="0097629F">
        <w:rPr>
          <w:sz w:val="30"/>
          <w:szCs w:val="30"/>
        </w:rPr>
        <w:t>рентгенодианостических</w:t>
      </w:r>
      <w:proofErr w:type="spellEnd"/>
      <w:r w:rsidR="00166D1C" w:rsidRPr="0097629F">
        <w:rPr>
          <w:sz w:val="30"/>
          <w:szCs w:val="30"/>
        </w:rPr>
        <w:t xml:space="preserve"> аппаратов (прилагается).</w:t>
      </w:r>
    </w:p>
    <w:sectPr w:rsidR="00896979" w:rsidRPr="0097629F" w:rsidSect="00F43E99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F5" w:rsidRDefault="005530F5" w:rsidP="005B2784">
      <w:r>
        <w:separator/>
      </w:r>
    </w:p>
  </w:endnote>
  <w:endnote w:type="continuationSeparator" w:id="0">
    <w:p w:rsidR="005530F5" w:rsidRDefault="005530F5" w:rsidP="005B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F5" w:rsidRDefault="005530F5" w:rsidP="005B2784">
      <w:r>
        <w:separator/>
      </w:r>
    </w:p>
  </w:footnote>
  <w:footnote w:type="continuationSeparator" w:id="0">
    <w:p w:rsidR="005530F5" w:rsidRDefault="005530F5" w:rsidP="005B2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22587599"/>
      <w:docPartObj>
        <w:docPartGallery w:val="Page Numbers (Top of Page)"/>
        <w:docPartUnique/>
      </w:docPartObj>
    </w:sdtPr>
    <w:sdtContent>
      <w:p w:rsidR="00813953" w:rsidRPr="00242703" w:rsidRDefault="00E540C9" w:rsidP="00242703">
        <w:pPr>
          <w:pStyle w:val="a6"/>
          <w:ind w:firstLine="0"/>
          <w:jc w:val="center"/>
          <w:rPr>
            <w:sz w:val="28"/>
            <w:szCs w:val="28"/>
          </w:rPr>
        </w:pPr>
        <w:r w:rsidRPr="005B2784">
          <w:rPr>
            <w:sz w:val="28"/>
            <w:szCs w:val="28"/>
          </w:rPr>
          <w:fldChar w:fldCharType="begin"/>
        </w:r>
        <w:r w:rsidR="00813953" w:rsidRPr="005B2784">
          <w:rPr>
            <w:sz w:val="28"/>
            <w:szCs w:val="28"/>
          </w:rPr>
          <w:instrText>PAGE   \* MERGEFORMAT</w:instrText>
        </w:r>
        <w:r w:rsidRPr="005B2784">
          <w:rPr>
            <w:sz w:val="28"/>
            <w:szCs w:val="28"/>
          </w:rPr>
          <w:fldChar w:fldCharType="separate"/>
        </w:r>
        <w:r w:rsidR="00BD45F4">
          <w:rPr>
            <w:noProof/>
            <w:sz w:val="28"/>
            <w:szCs w:val="28"/>
          </w:rPr>
          <w:t>2</w:t>
        </w:r>
        <w:r w:rsidRPr="005B278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026"/>
    <w:multiLevelType w:val="hybridMultilevel"/>
    <w:tmpl w:val="022EFD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056D3A"/>
    <w:multiLevelType w:val="hybridMultilevel"/>
    <w:tmpl w:val="55DC3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43CB1"/>
    <w:rsid w:val="00030015"/>
    <w:rsid w:val="00036366"/>
    <w:rsid w:val="00053CB1"/>
    <w:rsid w:val="00073B2E"/>
    <w:rsid w:val="00074285"/>
    <w:rsid w:val="00075DEF"/>
    <w:rsid w:val="000A5A89"/>
    <w:rsid w:val="00107841"/>
    <w:rsid w:val="00166D17"/>
    <w:rsid w:val="00166D1C"/>
    <w:rsid w:val="00170BED"/>
    <w:rsid w:val="00172425"/>
    <w:rsid w:val="00194907"/>
    <w:rsid w:val="001C51BD"/>
    <w:rsid w:val="001D69E6"/>
    <w:rsid w:val="001F6906"/>
    <w:rsid w:val="001F7BDA"/>
    <w:rsid w:val="00242703"/>
    <w:rsid w:val="00256F25"/>
    <w:rsid w:val="00277416"/>
    <w:rsid w:val="00342182"/>
    <w:rsid w:val="00342E45"/>
    <w:rsid w:val="00383039"/>
    <w:rsid w:val="003E5938"/>
    <w:rsid w:val="0040649A"/>
    <w:rsid w:val="00461949"/>
    <w:rsid w:val="0047266C"/>
    <w:rsid w:val="00483B4C"/>
    <w:rsid w:val="004A1352"/>
    <w:rsid w:val="004B4693"/>
    <w:rsid w:val="004C16BE"/>
    <w:rsid w:val="005530F5"/>
    <w:rsid w:val="005A3341"/>
    <w:rsid w:val="005B2784"/>
    <w:rsid w:val="005F3AC0"/>
    <w:rsid w:val="00603C16"/>
    <w:rsid w:val="0061339D"/>
    <w:rsid w:val="006E4723"/>
    <w:rsid w:val="007337E4"/>
    <w:rsid w:val="007560A9"/>
    <w:rsid w:val="00765A80"/>
    <w:rsid w:val="007D224D"/>
    <w:rsid w:val="00813953"/>
    <w:rsid w:val="0082799A"/>
    <w:rsid w:val="00851A4A"/>
    <w:rsid w:val="00896979"/>
    <w:rsid w:val="008A12A8"/>
    <w:rsid w:val="008B3A5B"/>
    <w:rsid w:val="008B5D27"/>
    <w:rsid w:val="008F7555"/>
    <w:rsid w:val="0096351B"/>
    <w:rsid w:val="0097629F"/>
    <w:rsid w:val="00994826"/>
    <w:rsid w:val="00A10150"/>
    <w:rsid w:val="00A13AFF"/>
    <w:rsid w:val="00A367AA"/>
    <w:rsid w:val="00A524AE"/>
    <w:rsid w:val="00A627D6"/>
    <w:rsid w:val="00A65335"/>
    <w:rsid w:val="00A86ABF"/>
    <w:rsid w:val="00AA039D"/>
    <w:rsid w:val="00AA562F"/>
    <w:rsid w:val="00AA6F93"/>
    <w:rsid w:val="00B24DDD"/>
    <w:rsid w:val="00B370AF"/>
    <w:rsid w:val="00BD45F4"/>
    <w:rsid w:val="00C43CB1"/>
    <w:rsid w:val="00C55542"/>
    <w:rsid w:val="00C73EFB"/>
    <w:rsid w:val="00D553FF"/>
    <w:rsid w:val="00DB6877"/>
    <w:rsid w:val="00E358A1"/>
    <w:rsid w:val="00E540C9"/>
    <w:rsid w:val="00E62BFA"/>
    <w:rsid w:val="00E758B8"/>
    <w:rsid w:val="00E96470"/>
    <w:rsid w:val="00EF6C31"/>
    <w:rsid w:val="00F067D7"/>
    <w:rsid w:val="00F244FA"/>
    <w:rsid w:val="00F325ED"/>
    <w:rsid w:val="00F43E99"/>
    <w:rsid w:val="00FA6D4D"/>
    <w:rsid w:val="00F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EE"/>
    <w:pPr>
      <w:ind w:firstLine="709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E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799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2784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B2784"/>
  </w:style>
  <w:style w:type="paragraph" w:styleId="a8">
    <w:name w:val="footer"/>
    <w:basedOn w:val="a"/>
    <w:link w:val="a9"/>
    <w:uiPriority w:val="99"/>
    <w:unhideWhenUsed/>
    <w:rsid w:val="005B2784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B2784"/>
  </w:style>
  <w:style w:type="character" w:customStyle="1" w:styleId="fontstyle01">
    <w:name w:val="fontstyle01"/>
    <w:basedOn w:val="a0"/>
    <w:rsid w:val="00A101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896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Пряжко Владимир Анатольевич</dc:creator>
  <cp:lastModifiedBy>Ткаченок</cp:lastModifiedBy>
  <cp:revision>2</cp:revision>
  <cp:lastPrinted>2024-06-07T09:04:00Z</cp:lastPrinted>
  <dcterms:created xsi:type="dcterms:W3CDTF">2024-06-12T14:39:00Z</dcterms:created>
  <dcterms:modified xsi:type="dcterms:W3CDTF">2024-06-12T14:39:00Z</dcterms:modified>
</cp:coreProperties>
</file>